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091756C4" wp14:paraId="2C078E63" wp14:textId="2C00924D">
      <w:pPr>
        <w:pStyle w:val="Heading1"/>
      </w:pPr>
      <w:r w:rsidR="5299B9AA">
        <w:rPr/>
        <w:t>Topic Brainstorming</w:t>
      </w:r>
    </w:p>
    <w:p w:rsidR="5299B9AA" w:rsidP="67FA1595" w:rsidRDefault="5299B9AA" w14:paraId="3E3264A1" w14:textId="5E608099">
      <w:pPr>
        <w:pStyle w:val="Normal"/>
        <w:ind w:firstLine="720"/>
      </w:pPr>
      <w:r w:rsidR="5299B9AA">
        <w:rPr/>
        <w:t xml:space="preserve">Sometimes, the most intimidating words in a writing class are these: “Choose a topic to write about.” This video will </w:t>
      </w:r>
      <w:bookmarkStart w:name="_Int_fiBlfRS0" w:id="1450207005"/>
      <w:r w:rsidR="5299B9AA">
        <w:rPr/>
        <w:t>help</w:t>
      </w:r>
      <w:bookmarkEnd w:id="1450207005"/>
      <w:r w:rsidR="5299B9AA">
        <w:rPr/>
        <w:t xml:space="preserve"> that task seem less daunting. Now</w:t>
      </w:r>
      <w:r w:rsidR="5299B9AA">
        <w:rPr/>
        <w:t xml:space="preserve"> you might already know </w:t>
      </w:r>
      <w:r w:rsidR="2E467B21">
        <w:rPr/>
        <w:t xml:space="preserve">what </w:t>
      </w:r>
      <w:r w:rsidR="5299B9AA">
        <w:rPr/>
        <w:t>you want to wr</w:t>
      </w:r>
      <w:r w:rsidR="7B7FAA86">
        <w:rPr/>
        <w:t xml:space="preserve">ite </w:t>
      </w:r>
      <w:r w:rsidR="7B7FAA86">
        <w:rPr/>
        <w:t>about</w:t>
      </w:r>
      <w:r w:rsidR="6D659F06">
        <w:rPr/>
        <w:t>,</w:t>
      </w:r>
      <w:r w:rsidR="7B7FAA86">
        <w:rPr/>
        <w:t xml:space="preserve"> but</w:t>
      </w:r>
      <w:r w:rsidR="7B7FAA86">
        <w:rPr/>
        <w:t xml:space="preserve"> stick around because </w:t>
      </w:r>
      <w:r w:rsidR="7B7FAA86">
        <w:rPr/>
        <w:t>we’ll</w:t>
      </w:r>
      <w:r w:rsidR="7B7FAA86">
        <w:rPr/>
        <w:t xml:space="preserve"> mention a few things that will help you become a better </w:t>
      </w:r>
      <w:r w:rsidR="31EEE501">
        <w:rPr/>
        <w:t>researcher.</w:t>
      </w:r>
    </w:p>
    <w:p w:rsidR="31EEE501" w:rsidP="091756C4" w:rsidRDefault="31EEE501" w14:paraId="2FD4EE69" w14:textId="578D9152">
      <w:pPr>
        <w:pStyle w:val="Normal"/>
        <w:ind w:firstLine="720"/>
      </w:pPr>
      <w:r w:rsidR="31EEE501">
        <w:rPr/>
        <w:t xml:space="preserve">So here we go. Picking a topic </w:t>
      </w:r>
      <w:r w:rsidR="31EEE501">
        <w:rPr/>
        <w:t>doesn’t</w:t>
      </w:r>
      <w:r w:rsidR="31EEE501">
        <w:rPr/>
        <w:t xml:space="preserve"> mean you need to know exactly what </w:t>
      </w:r>
      <w:r w:rsidR="31EEE501">
        <w:rPr/>
        <w:t>you’re</w:t>
      </w:r>
      <w:r w:rsidR="31EEE501">
        <w:rPr/>
        <w:t xml:space="preserve"> going to say. Instead, </w:t>
      </w:r>
      <w:r w:rsidR="31EEE501">
        <w:rPr/>
        <w:t>you’re</w:t>
      </w:r>
      <w:r w:rsidR="31EEE501">
        <w:rPr/>
        <w:t xml:space="preserve"> simply deciding the general area you want to learn more about. Then, as you research, </w:t>
      </w:r>
      <w:r w:rsidR="4D0BD278">
        <w:rPr/>
        <w:t xml:space="preserve">what you should say will become clear. Deciding on too many details before </w:t>
      </w:r>
      <w:r w:rsidR="4D0BD278">
        <w:rPr/>
        <w:t>you’ve</w:t>
      </w:r>
      <w:r w:rsidR="4D0BD278">
        <w:rPr/>
        <w:t xml:space="preserve"> done research limits your perspective and what you can learn. For example, Betty wants to write about the effects of social media. If Betty is 1000% sure that social media is turning teenagers into zombies, how might </w:t>
      </w:r>
      <w:r w:rsidR="1D39BAE2">
        <w:rPr/>
        <w:t>this</w:t>
      </w:r>
      <w:r w:rsidR="4D0BD278">
        <w:rPr/>
        <w:t xml:space="preserve"> affect her research process</w:t>
      </w:r>
      <w:r w:rsidR="68CDA077">
        <w:rPr/>
        <w:t xml:space="preserve">? </w:t>
      </w:r>
      <w:r w:rsidR="101AD50A">
        <w:rPr/>
        <w:t>She’d</w:t>
      </w:r>
      <w:r w:rsidR="101AD50A">
        <w:rPr/>
        <w:t xml:space="preserve"> </w:t>
      </w:r>
      <w:r w:rsidR="101AD50A">
        <w:rPr/>
        <w:t xml:space="preserve">probably </w:t>
      </w:r>
      <w:r w:rsidR="149D35D1">
        <w:rPr/>
        <w:t>only</w:t>
      </w:r>
      <w:r w:rsidR="101AD50A">
        <w:rPr/>
        <w:t xml:space="preserve"> look for sources that share this </w:t>
      </w:r>
      <w:r w:rsidR="06AFFF91">
        <w:rPr/>
        <w:t>opinion and</w:t>
      </w:r>
      <w:r w:rsidR="101AD50A">
        <w:rPr/>
        <w:t xml:space="preserve"> would easily dismiss research that challenges her perspective. For example, she may ignore or deny a research study that suggests that social media helps people by providing them with a social community. By focusing on only the negative effects of social m</w:t>
      </w:r>
      <w:r w:rsidR="33931F70">
        <w:rPr/>
        <w:t xml:space="preserve">edia, she could </w:t>
      </w:r>
      <w:r w:rsidR="33931F70">
        <w:rPr/>
        <w:t>miss out on</w:t>
      </w:r>
      <w:r w:rsidR="33931F70">
        <w:rPr/>
        <w:t xml:space="preserve"> the big picture.</w:t>
      </w:r>
    </w:p>
    <w:p w:rsidR="33931F70" w:rsidP="091756C4" w:rsidRDefault="33931F70" w14:paraId="498884F7" w14:textId="3029EF5D">
      <w:pPr>
        <w:pStyle w:val="Normal"/>
        <w:ind w:firstLine="720"/>
      </w:pPr>
      <w:r w:rsidR="33931F70">
        <w:rPr/>
        <w:t xml:space="preserve">The </w:t>
      </w:r>
      <w:r w:rsidR="33931F70">
        <w:rPr/>
        <w:t>better</w:t>
      </w:r>
      <w:r w:rsidR="33931F70">
        <w:rPr/>
        <w:t xml:space="preserve"> way for Betty to pick a topic for her paper is to think about her interests and what she wants to learn about. Social media is one</w:t>
      </w:r>
      <w:r w:rsidR="632A18DF">
        <w:rPr/>
        <w:t>;</w:t>
      </w:r>
      <w:r w:rsidR="33931F70">
        <w:rPr/>
        <w:t xml:space="preserve"> </w:t>
      </w:r>
      <w:r w:rsidR="33931F70">
        <w:rPr/>
        <w:t>apparently zombies</w:t>
      </w:r>
      <w:r w:rsidR="33931F70">
        <w:rPr/>
        <w:t xml:space="preserve"> </w:t>
      </w:r>
      <w:bookmarkStart w:name="_Int_pDrYyA7v" w:id="1764895202"/>
      <w:r w:rsidR="33931F70">
        <w:rPr/>
        <w:t>is</w:t>
      </w:r>
      <w:bookmarkEnd w:id="1764895202"/>
      <w:r w:rsidR="33931F70">
        <w:rPr/>
        <w:t xml:space="preserve"> another. Instead of jumping to the conclusion that social</w:t>
      </w:r>
      <w:r w:rsidR="275E2B72">
        <w:rPr/>
        <w:t xml:space="preserve"> media turns teenagers into zombies, Betty should </w:t>
      </w:r>
      <w:r w:rsidR="7FB44B11">
        <w:rPr/>
        <w:t xml:space="preserve">simply </w:t>
      </w:r>
      <w:r w:rsidR="275E2B72">
        <w:rPr/>
        <w:t>spend time learning about both zombies and social media, seeing if there are potential connections between the two. She can find connections between the two top</w:t>
      </w:r>
      <w:r w:rsidR="3867FE5B">
        <w:rPr/>
        <w:t xml:space="preserve">ics by spending some time </w:t>
      </w:r>
      <w:r w:rsidR="52AE44E7">
        <w:rPr/>
        <w:t>conducting</w:t>
      </w:r>
      <w:r w:rsidR="3867FE5B">
        <w:rPr/>
        <w:t xml:space="preserve"> background research, which is simply learning about the topics </w:t>
      </w:r>
      <w:r w:rsidR="6480935C">
        <w:rPr/>
        <w:t>from</w:t>
      </w:r>
      <w:r w:rsidR="3867FE5B">
        <w:rPr/>
        <w:t xml:space="preserve"> </w:t>
      </w:r>
      <w:r w:rsidR="3867FE5B">
        <w:rPr/>
        <w:t>different sources</w:t>
      </w:r>
      <w:r w:rsidR="3867FE5B">
        <w:rPr/>
        <w:t xml:space="preserve"> in the information landscape. For example, she could read newspaper articles about the effects of social </w:t>
      </w:r>
      <w:r w:rsidR="27F6BD68">
        <w:rPr/>
        <w:t>media and</w:t>
      </w:r>
      <w:r w:rsidR="3867FE5B">
        <w:rPr/>
        <w:t xml:space="preserve"> watch zombie</w:t>
      </w:r>
      <w:r w:rsidR="1A180A90">
        <w:rPr/>
        <w:t>-r</w:t>
      </w:r>
      <w:r w:rsidR="3867FE5B">
        <w:rPr/>
        <w:t xml:space="preserve">elated </w:t>
      </w:r>
      <w:r w:rsidR="4F9669D2">
        <w:rPr/>
        <w:t>TikTok's</w:t>
      </w:r>
      <w:r w:rsidR="3867FE5B">
        <w:rPr/>
        <w:t xml:space="preserve">. After doing some background research, she may </w:t>
      </w:r>
      <w:r w:rsidR="3867FE5B">
        <w:rPr/>
        <w:t>come up with</w:t>
      </w:r>
      <w:r w:rsidR="3867FE5B">
        <w:rPr/>
        <w:t xml:space="preserve"> a couple po</w:t>
      </w:r>
      <w:r w:rsidR="781FD46B">
        <w:rPr/>
        <w:t xml:space="preserve">tential topics. She could study the role of online fandom in the popularity of zombie culture. For example, how different social media platforms </w:t>
      </w:r>
      <w:r w:rsidR="781FD46B">
        <w:rPr/>
        <w:t>facilitate</w:t>
      </w:r>
      <w:r w:rsidR="781FD46B">
        <w:rPr/>
        <w:t xml:space="preserve"> fan communities around zombie</w:t>
      </w:r>
      <w:r w:rsidR="16D2B055">
        <w:rPr/>
        <w:t>-</w:t>
      </w:r>
      <w:r w:rsidR="781FD46B">
        <w:rPr/>
        <w:t xml:space="preserve">themed </w:t>
      </w:r>
      <w:r w:rsidR="3D2F2032">
        <w:rPr/>
        <w:t xml:space="preserve">TV </w:t>
      </w:r>
      <w:r w:rsidR="781FD46B">
        <w:rPr/>
        <w:t>shows, movies, and v</w:t>
      </w:r>
      <w:r w:rsidR="33C02E10">
        <w:rPr/>
        <w:t>ideo games. She could investigate how social media might be used to help prepare for a natural disaster</w:t>
      </w:r>
      <w:r w:rsidR="3E74D43D">
        <w:rPr/>
        <w:t>,</w:t>
      </w:r>
      <w:r w:rsidR="33C02E10">
        <w:rPr/>
        <w:t xml:space="preserve"> like a potential zombie apocalypse.</w:t>
      </w:r>
    </w:p>
    <w:p w:rsidR="33C02E10" w:rsidP="091756C4" w:rsidRDefault="33C02E10" w14:paraId="76786CC9" w14:textId="38A22756">
      <w:pPr>
        <w:pStyle w:val="Normal"/>
        <w:ind w:firstLine="720"/>
      </w:pPr>
      <w:r w:rsidR="33C02E10">
        <w:rPr/>
        <w:t xml:space="preserve">Now, you may not choose to write </w:t>
      </w:r>
      <w:r w:rsidR="1B0A5E10">
        <w:rPr/>
        <w:t>about</w:t>
      </w:r>
      <w:r w:rsidR="33C02E10">
        <w:rPr/>
        <w:t xml:space="preserve"> zombies and social media, but hopefully in your research and writing process you will choose to do these three things: </w:t>
      </w:r>
      <w:r w:rsidR="7DA64BA0">
        <w:rPr/>
        <w:t>R</w:t>
      </w:r>
      <w:r w:rsidR="33C02E10">
        <w:rPr/>
        <w:t>esearch a topic th</w:t>
      </w:r>
      <w:r w:rsidR="59A601A9">
        <w:rPr/>
        <w:t>at you find interesting</w:t>
      </w:r>
      <w:r w:rsidR="6E61CE4C">
        <w:rPr/>
        <w:t xml:space="preserve">; </w:t>
      </w:r>
      <w:r w:rsidR="59A601A9">
        <w:rPr/>
        <w:t>there may even be a way to combine multiple topics</w:t>
      </w:r>
      <w:r w:rsidR="11458D5E">
        <w:rPr/>
        <w:t>,</w:t>
      </w:r>
      <w:r w:rsidR="59A601A9">
        <w:rPr/>
        <w:t xml:space="preserve"> </w:t>
      </w:r>
      <w:r w:rsidR="26C4F713">
        <w:rPr/>
        <w:t>b</w:t>
      </w:r>
      <w:r w:rsidR="59A601A9">
        <w:rPr/>
        <w:t xml:space="preserve">e willing to be </w:t>
      </w:r>
      <w:r w:rsidR="1A1C4DF4">
        <w:rPr/>
        <w:t>open-minded</w:t>
      </w:r>
      <w:r w:rsidR="59A601A9">
        <w:rPr/>
        <w:t xml:space="preserve"> and even find information that challenges and expands your understanding of the topic</w:t>
      </w:r>
      <w:r w:rsidR="3EE211ED">
        <w:rPr/>
        <w:t>,</w:t>
      </w:r>
      <w:r w:rsidR="59A601A9">
        <w:rPr/>
        <w:t xml:space="preserve"> </w:t>
      </w:r>
      <w:r w:rsidR="2E63301D">
        <w:rPr/>
        <w:t>a</w:t>
      </w:r>
      <w:r w:rsidR="59A601A9">
        <w:rPr/>
        <w:t>nd form conclusions that are backed by research, not just by what you think or what you have heard. Remember</w:t>
      </w:r>
      <w:r w:rsidR="759D6D6B">
        <w:rPr/>
        <w:t>,</w:t>
      </w:r>
      <w:r w:rsidR="59A601A9">
        <w:rPr/>
        <w:t xml:space="preserve"> </w:t>
      </w:r>
      <w:r w:rsidR="59A601A9">
        <w:rPr/>
        <w:t xml:space="preserve">research is learning. Take the time </w:t>
      </w:r>
      <w:r w:rsidR="138CCE43">
        <w:rPr/>
        <w:t>to pick an interesting topic that you find exciting. It will make your research and writing much more enjoyable.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bookmark int2:bookmarkName="_Int_pDrYyA7v" int2:invalidationBookmarkName="" int2:hashCode="tH82PitDDAZH8U" int2:id="wRhlC882">
      <int2:state int2:type="gram" int2:value="Rejected"/>
    </int2:bookmark>
    <int2:bookmark int2:bookmarkName="_Int_fiBlfRS0" int2:invalidationBookmarkName="" int2:hashCode="kgBezzeI+uqDRq" int2:id="Q11FAboi">
      <int2:state int2:type="gram" int2:value="Rejected"/>
    </int2:bookmark>
  </int2:observations>
  <int2:intelligenceSetting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5C9CE13"/>
    <w:rsid w:val="0014DDA1"/>
    <w:rsid w:val="05D74691"/>
    <w:rsid w:val="06AFFF91"/>
    <w:rsid w:val="070D689E"/>
    <w:rsid w:val="091756C4"/>
    <w:rsid w:val="101AD50A"/>
    <w:rsid w:val="11458D5E"/>
    <w:rsid w:val="1280ABB1"/>
    <w:rsid w:val="138CCE43"/>
    <w:rsid w:val="149D35D1"/>
    <w:rsid w:val="16964423"/>
    <w:rsid w:val="16D2B055"/>
    <w:rsid w:val="19BB4E97"/>
    <w:rsid w:val="1A180A90"/>
    <w:rsid w:val="1A1C4DF4"/>
    <w:rsid w:val="1AD28833"/>
    <w:rsid w:val="1B0A5E10"/>
    <w:rsid w:val="1C6AE4AF"/>
    <w:rsid w:val="1D39BAE2"/>
    <w:rsid w:val="1E940350"/>
    <w:rsid w:val="26C4F713"/>
    <w:rsid w:val="275E2B72"/>
    <w:rsid w:val="27F6BD68"/>
    <w:rsid w:val="2E467B21"/>
    <w:rsid w:val="2E63301D"/>
    <w:rsid w:val="31EEE501"/>
    <w:rsid w:val="3302F913"/>
    <w:rsid w:val="33931F70"/>
    <w:rsid w:val="33C02E10"/>
    <w:rsid w:val="3688E63D"/>
    <w:rsid w:val="3867FE5B"/>
    <w:rsid w:val="389E5C39"/>
    <w:rsid w:val="3D2F2032"/>
    <w:rsid w:val="3E74D43D"/>
    <w:rsid w:val="3EC2012A"/>
    <w:rsid w:val="3EE211ED"/>
    <w:rsid w:val="3EFE490F"/>
    <w:rsid w:val="400C3D0F"/>
    <w:rsid w:val="4871B22D"/>
    <w:rsid w:val="48B6B44C"/>
    <w:rsid w:val="48B6E36B"/>
    <w:rsid w:val="4D0BD278"/>
    <w:rsid w:val="4F9669D2"/>
    <w:rsid w:val="5299B9AA"/>
    <w:rsid w:val="52AE44E7"/>
    <w:rsid w:val="55C9CE13"/>
    <w:rsid w:val="589B5D08"/>
    <w:rsid w:val="5940FD9D"/>
    <w:rsid w:val="59A601A9"/>
    <w:rsid w:val="5ACB94C5"/>
    <w:rsid w:val="5AFB8493"/>
    <w:rsid w:val="5B3FEC2F"/>
    <w:rsid w:val="5D74E0B9"/>
    <w:rsid w:val="60E8E7CC"/>
    <w:rsid w:val="62C37AED"/>
    <w:rsid w:val="632A18DF"/>
    <w:rsid w:val="6480935C"/>
    <w:rsid w:val="67B61D8A"/>
    <w:rsid w:val="67FA1595"/>
    <w:rsid w:val="68CDA077"/>
    <w:rsid w:val="69AA8D42"/>
    <w:rsid w:val="6ADBB7AA"/>
    <w:rsid w:val="6D659F06"/>
    <w:rsid w:val="6E61CE4C"/>
    <w:rsid w:val="7132E4E9"/>
    <w:rsid w:val="759D6D6B"/>
    <w:rsid w:val="7653B953"/>
    <w:rsid w:val="781FD46B"/>
    <w:rsid w:val="785C6DC7"/>
    <w:rsid w:val="7B7FAA86"/>
    <w:rsid w:val="7DA64BA0"/>
    <w:rsid w:val="7FB44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C9CE13"/>
  <w15:chartTrackingRefBased/>
  <w15:docId w15:val="{8C3CB001-7035-4D07-B54E-CD0BD6618E9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microsoft.com/office/2020/10/relationships/intelligence" Target="intelligence2.xml" Id="Rc8e92c57559f49f1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2025-06-25T19:41:15.1646286Z</dcterms:created>
  <dcterms:modified xsi:type="dcterms:W3CDTF">2025-06-26T19:04:52.3744136Z</dcterms:modified>
  <dc:creator>Morgan Burnside</dc:creator>
  <lastModifiedBy>Morgan Burnside</lastModifiedBy>
</coreProperties>
</file>